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9AD9" w14:textId="77777777" w:rsidR="00881872" w:rsidRDefault="008B5CB7" w:rsidP="00495FFF">
      <w:pPr>
        <w:pStyle w:val="Default"/>
        <w:ind w:left="2700" w:hanging="270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3755C0" wp14:editId="2770DEE5">
            <wp:simplePos x="0" y="0"/>
            <wp:positionH relativeFrom="column">
              <wp:posOffset>165100</wp:posOffset>
            </wp:positionH>
            <wp:positionV relativeFrom="paragraph">
              <wp:posOffset>88900</wp:posOffset>
            </wp:positionV>
            <wp:extent cx="1065530" cy="1065530"/>
            <wp:effectExtent l="0" t="0" r="1270" b="127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arksdale\Desktop\FS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D3600" w14:textId="77777777" w:rsidR="00881872" w:rsidRPr="002D23FB" w:rsidRDefault="002D23FB" w:rsidP="00495FFF">
      <w:pPr>
        <w:pStyle w:val="CM9"/>
        <w:spacing w:after="415"/>
        <w:ind w:left="2700" w:hanging="2700"/>
        <w:jc w:val="center"/>
        <w:rPr>
          <w:b/>
          <w:color w:val="000000"/>
          <w:sz w:val="28"/>
          <w:szCs w:val="28"/>
        </w:rPr>
      </w:pPr>
      <w:r>
        <w:br/>
      </w:r>
      <w:r w:rsidRPr="002D23FB">
        <w:rPr>
          <w:b/>
          <w:sz w:val="28"/>
          <w:szCs w:val="28"/>
        </w:rPr>
        <w:t xml:space="preserve">GUIDELINES FOR THE </w:t>
      </w:r>
      <w:r>
        <w:rPr>
          <w:b/>
          <w:sz w:val="28"/>
          <w:szCs w:val="28"/>
        </w:rPr>
        <w:br/>
      </w:r>
      <w:r w:rsidRPr="002D23FB">
        <w:rPr>
          <w:b/>
          <w:sz w:val="28"/>
          <w:szCs w:val="28"/>
        </w:rPr>
        <w:t>FLORIDA SUPERVISORS OF ELECTIONS</w:t>
      </w:r>
      <w:r w:rsidR="005C2FD9" w:rsidRPr="002D23FB">
        <w:rPr>
          <w:b/>
          <w:sz w:val="28"/>
          <w:szCs w:val="28"/>
        </w:rPr>
        <w:t xml:space="preserve"> </w:t>
      </w:r>
      <w:r w:rsidR="008B5CB7">
        <w:rPr>
          <w:b/>
          <w:sz w:val="28"/>
          <w:szCs w:val="28"/>
        </w:rPr>
        <w:br/>
      </w:r>
      <w:r w:rsidR="005C2FD9" w:rsidRPr="002D23FB">
        <w:rPr>
          <w:b/>
          <w:bCs/>
          <w:color w:val="000000"/>
          <w:sz w:val="28"/>
          <w:szCs w:val="28"/>
        </w:rPr>
        <w:t xml:space="preserve">SCHOLARSHIP </w:t>
      </w:r>
      <w:r w:rsidR="008B5CB7">
        <w:rPr>
          <w:b/>
          <w:bCs/>
          <w:color w:val="000000"/>
          <w:sz w:val="28"/>
          <w:szCs w:val="28"/>
        </w:rPr>
        <w:t xml:space="preserve">- </w:t>
      </w:r>
      <w:r w:rsidR="005C2FD9" w:rsidRPr="002D23FB">
        <w:rPr>
          <w:b/>
          <w:bCs/>
          <w:color w:val="000000"/>
          <w:sz w:val="28"/>
          <w:szCs w:val="28"/>
        </w:rPr>
        <w:t xml:space="preserve">STUDENT ELIGIBILITY </w:t>
      </w:r>
    </w:p>
    <w:p w14:paraId="1BED5633" w14:textId="77777777" w:rsidR="00881872" w:rsidRDefault="002D23FB" w:rsidP="002D23FB">
      <w:pPr>
        <w:pStyle w:val="CM10"/>
        <w:spacing w:after="152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br/>
      </w:r>
      <w:r w:rsidR="005C2FD9">
        <w:rPr>
          <w:b/>
          <w:bCs/>
          <w:color w:val="000000"/>
          <w:sz w:val="21"/>
          <w:szCs w:val="21"/>
          <w:u w:val="single"/>
        </w:rPr>
        <w:t xml:space="preserve">STUDENT ELIGIBILITY </w:t>
      </w:r>
      <w:r w:rsidR="005C2FD9">
        <w:rPr>
          <w:color w:val="000000"/>
          <w:sz w:val="21"/>
          <w:szCs w:val="21"/>
        </w:rPr>
        <w:t>– To be eligible for the FS</w:t>
      </w:r>
      <w:r w:rsidR="00233994">
        <w:rPr>
          <w:color w:val="000000"/>
          <w:sz w:val="21"/>
          <w:szCs w:val="21"/>
        </w:rPr>
        <w:t>E</w:t>
      </w:r>
      <w:r w:rsidR="005C2FD9">
        <w:rPr>
          <w:color w:val="000000"/>
          <w:sz w:val="21"/>
          <w:szCs w:val="21"/>
        </w:rPr>
        <w:t xml:space="preserve"> Scholarship the student applicant shall: </w:t>
      </w:r>
    </w:p>
    <w:p w14:paraId="7B109ED7" w14:textId="40CFAB39" w:rsidR="00881872" w:rsidRDefault="005C2FD9" w:rsidP="003F566C">
      <w:pPr>
        <w:pStyle w:val="Default"/>
        <w:spacing w:after="39"/>
        <w:ind w:left="630" w:hanging="360"/>
        <w:rPr>
          <w:sz w:val="21"/>
          <w:szCs w:val="21"/>
        </w:rPr>
      </w:pPr>
      <w:r>
        <w:rPr>
          <w:sz w:val="21"/>
          <w:szCs w:val="21"/>
        </w:rPr>
        <w:t>1.</w:t>
      </w:r>
      <w:r w:rsidR="003F566C">
        <w:rPr>
          <w:sz w:val="21"/>
          <w:szCs w:val="21"/>
        </w:rPr>
        <w:tab/>
      </w:r>
      <w:r>
        <w:rPr>
          <w:sz w:val="21"/>
          <w:szCs w:val="21"/>
        </w:rPr>
        <w:t xml:space="preserve">Be either a Political Science/Public or Business administration or Journalism/Mass Communication major. </w:t>
      </w:r>
    </w:p>
    <w:p w14:paraId="47AAA6C6" w14:textId="79E88903" w:rsidR="00881872" w:rsidRDefault="005C2FD9" w:rsidP="003F566C">
      <w:pPr>
        <w:pStyle w:val="Default"/>
        <w:spacing w:after="39"/>
        <w:ind w:left="630" w:hanging="360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 w:rsidR="003F566C">
        <w:rPr>
          <w:sz w:val="21"/>
          <w:szCs w:val="21"/>
        </w:rPr>
        <w:tab/>
      </w:r>
      <w:r>
        <w:rPr>
          <w:sz w:val="21"/>
          <w:szCs w:val="21"/>
        </w:rPr>
        <w:t xml:space="preserve">Be a citizen of the United States. </w:t>
      </w:r>
    </w:p>
    <w:p w14:paraId="78CCDFC1" w14:textId="68DD3A17" w:rsidR="00881872" w:rsidRDefault="005C2FD9" w:rsidP="003F566C">
      <w:pPr>
        <w:pStyle w:val="Default"/>
        <w:spacing w:after="39"/>
        <w:ind w:left="630" w:hanging="360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 w:rsidR="003F566C">
        <w:rPr>
          <w:sz w:val="21"/>
          <w:szCs w:val="21"/>
        </w:rPr>
        <w:tab/>
      </w:r>
      <w:r>
        <w:rPr>
          <w:sz w:val="21"/>
          <w:szCs w:val="21"/>
        </w:rPr>
        <w:t xml:space="preserve">Have been a bona fide resident of Florida for two years preceding the academic year for which an application is made. </w:t>
      </w:r>
    </w:p>
    <w:p w14:paraId="66B0E98B" w14:textId="0A0A63E5" w:rsidR="00881872" w:rsidRDefault="005C2FD9" w:rsidP="003F566C">
      <w:pPr>
        <w:pStyle w:val="Default"/>
        <w:spacing w:after="39"/>
        <w:ind w:left="630" w:hanging="360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="003F566C">
        <w:rPr>
          <w:sz w:val="21"/>
          <w:szCs w:val="21"/>
        </w:rPr>
        <w:tab/>
      </w:r>
      <w:r>
        <w:rPr>
          <w:sz w:val="21"/>
          <w:szCs w:val="21"/>
        </w:rPr>
        <w:t xml:space="preserve">Be enrolled or accepted as a full-time student in a senior college or university in Florida.  No postgraduate or second-degree students. </w:t>
      </w:r>
    </w:p>
    <w:p w14:paraId="2BFC7235" w14:textId="4BA6EC02" w:rsidR="00881872" w:rsidRDefault="005C2FD9" w:rsidP="003F566C">
      <w:pPr>
        <w:pStyle w:val="Default"/>
        <w:spacing w:after="39"/>
        <w:ind w:left="630" w:hanging="360"/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 w:rsidR="003F566C">
        <w:rPr>
          <w:sz w:val="21"/>
          <w:szCs w:val="21"/>
        </w:rPr>
        <w:tab/>
      </w:r>
      <w:r>
        <w:rPr>
          <w:sz w:val="21"/>
          <w:szCs w:val="21"/>
        </w:rPr>
        <w:t xml:space="preserve">Have finished two years of junior college or undergraduate work (enough credits for enrollment as a junior). </w:t>
      </w:r>
    </w:p>
    <w:p w14:paraId="0EB626A3" w14:textId="5DB8DBD2" w:rsidR="00881872" w:rsidRDefault="005C2FD9" w:rsidP="003F566C">
      <w:pPr>
        <w:pStyle w:val="Default"/>
        <w:spacing w:after="39"/>
        <w:ind w:left="630" w:hanging="360"/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r w:rsidR="003F566C">
        <w:rPr>
          <w:sz w:val="21"/>
          <w:szCs w:val="21"/>
        </w:rPr>
        <w:tab/>
      </w:r>
      <w:r>
        <w:rPr>
          <w:sz w:val="21"/>
          <w:szCs w:val="21"/>
        </w:rPr>
        <w:t xml:space="preserve">Submit two current letters of recommendation:  one from the college or university last attended or graduated from; and one from a citizen of good standing in the community. </w:t>
      </w:r>
    </w:p>
    <w:p w14:paraId="7CF4E459" w14:textId="17D5F1FD" w:rsidR="00881872" w:rsidRDefault="005C2FD9" w:rsidP="003F566C">
      <w:pPr>
        <w:pStyle w:val="Default"/>
        <w:spacing w:after="39"/>
        <w:ind w:left="630" w:hanging="360"/>
        <w:rPr>
          <w:sz w:val="21"/>
          <w:szCs w:val="21"/>
        </w:rPr>
      </w:pPr>
      <w:r>
        <w:rPr>
          <w:sz w:val="21"/>
          <w:szCs w:val="21"/>
        </w:rPr>
        <w:t xml:space="preserve">7. </w:t>
      </w:r>
      <w:r w:rsidR="003F566C">
        <w:rPr>
          <w:sz w:val="21"/>
          <w:szCs w:val="21"/>
        </w:rPr>
        <w:tab/>
      </w:r>
      <w:r>
        <w:rPr>
          <w:sz w:val="21"/>
          <w:szCs w:val="21"/>
        </w:rPr>
        <w:t xml:space="preserve">Submit a resume of your high school and/or college activities as well as what you have done for your community. </w:t>
      </w:r>
    </w:p>
    <w:p w14:paraId="59E91FD1" w14:textId="05B14391" w:rsidR="00881872" w:rsidRDefault="005C2FD9" w:rsidP="003F566C">
      <w:pPr>
        <w:pStyle w:val="Default"/>
        <w:spacing w:after="39"/>
        <w:ind w:left="630" w:hanging="360"/>
        <w:rPr>
          <w:sz w:val="21"/>
          <w:szCs w:val="21"/>
        </w:rPr>
      </w:pPr>
      <w:r>
        <w:rPr>
          <w:sz w:val="21"/>
          <w:szCs w:val="21"/>
        </w:rPr>
        <w:t xml:space="preserve">8. </w:t>
      </w:r>
      <w:r w:rsidR="003F566C">
        <w:rPr>
          <w:sz w:val="21"/>
          <w:szCs w:val="21"/>
        </w:rPr>
        <w:tab/>
      </w:r>
      <w:r>
        <w:rPr>
          <w:sz w:val="21"/>
          <w:szCs w:val="21"/>
        </w:rPr>
        <w:t xml:space="preserve">Demonstrate a financial need and furnish a financial statement, which shows what your own contribution is to your educational expenses.  (Student does not have to submit an official form, can just send a statement of their financial need.) </w:t>
      </w:r>
    </w:p>
    <w:p w14:paraId="5F768DEF" w14:textId="7C79BE2E" w:rsidR="00881872" w:rsidRDefault="005C2FD9" w:rsidP="003F566C">
      <w:pPr>
        <w:pStyle w:val="Default"/>
        <w:spacing w:after="39"/>
        <w:ind w:left="630" w:hanging="360"/>
        <w:rPr>
          <w:sz w:val="21"/>
          <w:szCs w:val="21"/>
        </w:rPr>
      </w:pPr>
      <w:r>
        <w:rPr>
          <w:sz w:val="21"/>
          <w:szCs w:val="21"/>
        </w:rPr>
        <w:t xml:space="preserve">9. </w:t>
      </w:r>
      <w:r w:rsidR="003F566C">
        <w:rPr>
          <w:sz w:val="21"/>
          <w:szCs w:val="21"/>
        </w:rPr>
        <w:tab/>
      </w:r>
      <w:r>
        <w:rPr>
          <w:sz w:val="21"/>
          <w:szCs w:val="21"/>
        </w:rPr>
        <w:t xml:space="preserve">Have maintained a “C” average or above for the previous year. </w:t>
      </w:r>
    </w:p>
    <w:p w14:paraId="622FF113" w14:textId="77777777" w:rsidR="00881872" w:rsidRDefault="005C2FD9" w:rsidP="003F566C">
      <w:pPr>
        <w:pStyle w:val="Default"/>
        <w:spacing w:after="39"/>
        <w:ind w:left="630" w:hanging="360"/>
        <w:rPr>
          <w:sz w:val="21"/>
          <w:szCs w:val="21"/>
        </w:rPr>
      </w:pPr>
      <w:r>
        <w:rPr>
          <w:sz w:val="21"/>
          <w:szCs w:val="21"/>
        </w:rPr>
        <w:t xml:space="preserve">10. Be available for personal interview by the Supervisor of Elections in the county </w:t>
      </w:r>
      <w:r>
        <w:rPr>
          <w:b/>
          <w:bCs/>
          <w:sz w:val="21"/>
          <w:szCs w:val="21"/>
        </w:rPr>
        <w:t>where you are registered to vote</w:t>
      </w:r>
      <w:r>
        <w:rPr>
          <w:sz w:val="21"/>
          <w:szCs w:val="21"/>
        </w:rPr>
        <w:t xml:space="preserve">. </w:t>
      </w:r>
    </w:p>
    <w:p w14:paraId="64404B47" w14:textId="77777777" w:rsidR="00881872" w:rsidRDefault="005C2FD9" w:rsidP="003F566C">
      <w:pPr>
        <w:pStyle w:val="Default"/>
        <w:ind w:left="630" w:hanging="360"/>
        <w:rPr>
          <w:sz w:val="21"/>
          <w:szCs w:val="21"/>
        </w:rPr>
      </w:pPr>
      <w:r>
        <w:rPr>
          <w:sz w:val="21"/>
          <w:szCs w:val="21"/>
        </w:rPr>
        <w:t xml:space="preserve">11. BE REGISTERED TO VOTE.  (Written verification required by Supervisor submitting application where you are registered to vote.) </w:t>
      </w:r>
    </w:p>
    <w:p w14:paraId="1194D9C8" w14:textId="77777777" w:rsidR="00881872" w:rsidRDefault="00881872" w:rsidP="00495FFF">
      <w:pPr>
        <w:pStyle w:val="Default"/>
        <w:ind w:left="2700" w:hanging="2700"/>
        <w:rPr>
          <w:sz w:val="21"/>
          <w:szCs w:val="21"/>
        </w:rPr>
      </w:pPr>
    </w:p>
    <w:p w14:paraId="16739238" w14:textId="77777777" w:rsidR="00881872" w:rsidRDefault="005C2FD9" w:rsidP="00707150">
      <w:pPr>
        <w:pStyle w:val="CM11"/>
        <w:spacing w:after="262" w:line="260" w:lineRule="atLeast"/>
        <w:ind w:left="2880" w:hanging="288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 xml:space="preserve">ELIGIBLE INSTITUTION </w:t>
      </w:r>
      <w:r>
        <w:rPr>
          <w:color w:val="000000"/>
          <w:sz w:val="21"/>
          <w:szCs w:val="21"/>
        </w:rPr>
        <w:t xml:space="preserve">– Scholarship must be given to student attending a Florida university of college which is accredited by the Southern Association of Colleges and Schools. </w:t>
      </w:r>
    </w:p>
    <w:p w14:paraId="6ABD2989" w14:textId="77777777" w:rsidR="00881872" w:rsidRDefault="005C2FD9" w:rsidP="00707150">
      <w:pPr>
        <w:pStyle w:val="CM11"/>
        <w:spacing w:after="262" w:line="260" w:lineRule="atLeast"/>
        <w:ind w:left="1710" w:hanging="171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 xml:space="preserve">STIPULATION </w:t>
      </w:r>
      <w:r>
        <w:rPr>
          <w:color w:val="000000"/>
          <w:sz w:val="21"/>
          <w:szCs w:val="21"/>
        </w:rPr>
        <w:t xml:space="preserve">– The scholarship check will be made payable to the winning applicant AND to the school which they will </w:t>
      </w:r>
      <w:r w:rsidR="00707150"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 xml:space="preserve">be attending. </w:t>
      </w:r>
    </w:p>
    <w:p w14:paraId="75EF59A3" w14:textId="77777777" w:rsidR="00881872" w:rsidRDefault="005C2FD9" w:rsidP="00495FFF">
      <w:pPr>
        <w:pStyle w:val="CM10"/>
        <w:spacing w:after="152" w:line="260" w:lineRule="atLeast"/>
        <w:ind w:left="2700" w:hanging="270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STUDENT: </w:t>
      </w:r>
    </w:p>
    <w:p w14:paraId="7A4EBF7E" w14:textId="77777777" w:rsidR="00881872" w:rsidRDefault="005C2FD9" w:rsidP="003F566C">
      <w:pPr>
        <w:pStyle w:val="Default"/>
        <w:numPr>
          <w:ilvl w:val="0"/>
          <w:numId w:val="2"/>
        </w:numPr>
        <w:spacing w:after="39"/>
        <w:ind w:left="720" w:hanging="360"/>
        <w:rPr>
          <w:sz w:val="21"/>
          <w:szCs w:val="21"/>
        </w:rPr>
      </w:pPr>
      <w:r>
        <w:rPr>
          <w:sz w:val="21"/>
          <w:szCs w:val="21"/>
        </w:rPr>
        <w:t xml:space="preserve">Must apply in accordance with all eligibility requirements.  (Failure to do so could result in non-consideration). </w:t>
      </w:r>
    </w:p>
    <w:p w14:paraId="3A153996" w14:textId="77777777" w:rsidR="00881872" w:rsidRDefault="005C2FD9" w:rsidP="003F566C">
      <w:pPr>
        <w:pStyle w:val="Default"/>
        <w:numPr>
          <w:ilvl w:val="0"/>
          <w:numId w:val="2"/>
        </w:numPr>
        <w:spacing w:after="39"/>
        <w:ind w:left="720" w:hanging="360"/>
        <w:rPr>
          <w:sz w:val="21"/>
          <w:szCs w:val="21"/>
        </w:rPr>
      </w:pPr>
      <w:r>
        <w:rPr>
          <w:sz w:val="21"/>
          <w:szCs w:val="21"/>
        </w:rPr>
        <w:t xml:space="preserve">Must continue to meet all initial eligibility requirements. </w:t>
      </w:r>
    </w:p>
    <w:p w14:paraId="5B4F1039" w14:textId="77777777" w:rsidR="00881872" w:rsidRDefault="005C2FD9" w:rsidP="003F566C">
      <w:pPr>
        <w:pStyle w:val="Default"/>
        <w:numPr>
          <w:ilvl w:val="0"/>
          <w:numId w:val="2"/>
        </w:numPr>
        <w:spacing w:after="39"/>
        <w:ind w:left="720" w:hanging="360"/>
        <w:rPr>
          <w:sz w:val="21"/>
          <w:szCs w:val="21"/>
        </w:rPr>
      </w:pPr>
      <w:r>
        <w:rPr>
          <w:sz w:val="21"/>
          <w:szCs w:val="21"/>
        </w:rPr>
        <w:t xml:space="preserve">Must maintain a “C” average or above. </w:t>
      </w:r>
    </w:p>
    <w:p w14:paraId="032E47A8" w14:textId="77777777" w:rsidR="00881872" w:rsidRDefault="005C2FD9" w:rsidP="003F566C">
      <w:pPr>
        <w:pStyle w:val="Default"/>
        <w:numPr>
          <w:ilvl w:val="0"/>
          <w:numId w:val="2"/>
        </w:numPr>
        <w:ind w:left="720" w:hanging="360"/>
        <w:rPr>
          <w:sz w:val="21"/>
          <w:szCs w:val="21"/>
        </w:rPr>
      </w:pPr>
      <w:r>
        <w:rPr>
          <w:sz w:val="21"/>
          <w:szCs w:val="21"/>
        </w:rPr>
        <w:t xml:space="preserve">Must remain in good standing at the institution. </w:t>
      </w:r>
    </w:p>
    <w:p w14:paraId="217FAF8E" w14:textId="77777777" w:rsidR="00881872" w:rsidRDefault="00881872" w:rsidP="00495FFF">
      <w:pPr>
        <w:pStyle w:val="Default"/>
        <w:ind w:left="2700" w:hanging="2700"/>
        <w:rPr>
          <w:sz w:val="21"/>
          <w:szCs w:val="21"/>
        </w:rPr>
      </w:pPr>
    </w:p>
    <w:p w14:paraId="3A7EA4EB" w14:textId="77777777" w:rsidR="00881872" w:rsidRDefault="005C2FD9" w:rsidP="00495FFF">
      <w:pPr>
        <w:pStyle w:val="CM4"/>
        <w:spacing w:after="215"/>
        <w:ind w:left="2700" w:hanging="270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APPLICATION</w:t>
      </w:r>
      <w:r>
        <w:rPr>
          <w:color w:val="000000"/>
          <w:sz w:val="21"/>
          <w:szCs w:val="21"/>
        </w:rPr>
        <w:t xml:space="preserve">: </w:t>
      </w:r>
    </w:p>
    <w:p w14:paraId="27899D0B" w14:textId="4634BC02" w:rsidR="00881872" w:rsidRDefault="005C2FD9" w:rsidP="003F566C">
      <w:pPr>
        <w:pStyle w:val="CM2"/>
        <w:ind w:left="720" w:hanging="27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 </w:t>
      </w:r>
      <w:r w:rsidR="003F566C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Must be received by the Supervisor of Elections in the County that you are registered in by </w:t>
      </w:r>
      <w:r w:rsidR="00233994">
        <w:rPr>
          <w:b/>
          <w:bCs/>
          <w:color w:val="000000"/>
          <w:sz w:val="22"/>
          <w:szCs w:val="22"/>
          <w:u w:val="single"/>
        </w:rPr>
        <w:t>February 28</w:t>
      </w:r>
      <w:r>
        <w:rPr>
          <w:b/>
          <w:bCs/>
          <w:color w:val="000000"/>
          <w:sz w:val="22"/>
          <w:szCs w:val="22"/>
          <w:u w:val="single"/>
        </w:rPr>
        <w:t xml:space="preserve">, </w:t>
      </w:r>
      <w:r w:rsidR="002D23FB">
        <w:rPr>
          <w:b/>
          <w:bCs/>
          <w:color w:val="000000"/>
          <w:sz w:val="22"/>
          <w:szCs w:val="22"/>
          <w:u w:val="single"/>
        </w:rPr>
        <w:t>2020</w:t>
      </w:r>
      <w:r>
        <w:rPr>
          <w:color w:val="000000"/>
          <w:sz w:val="21"/>
          <w:szCs w:val="21"/>
        </w:rPr>
        <w:t xml:space="preserve">. </w:t>
      </w:r>
    </w:p>
    <w:p w14:paraId="655A8862" w14:textId="52577C75" w:rsidR="00881872" w:rsidRDefault="005C2FD9" w:rsidP="003F566C">
      <w:pPr>
        <w:pStyle w:val="CM2"/>
        <w:tabs>
          <w:tab w:val="left" w:pos="720"/>
        </w:tabs>
        <w:ind w:left="810" w:hanging="360"/>
        <w:jc w:val="both"/>
        <w:rPr>
          <w:sz w:val="22"/>
          <w:szCs w:val="22"/>
        </w:rPr>
      </w:pPr>
      <w:r>
        <w:rPr>
          <w:color w:val="000000"/>
          <w:sz w:val="21"/>
          <w:szCs w:val="21"/>
        </w:rPr>
        <w:t>2.</w:t>
      </w:r>
      <w:r w:rsidR="003F566C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Letters of recommendation </w:t>
      </w:r>
      <w:r>
        <w:rPr>
          <w:b/>
          <w:bCs/>
          <w:color w:val="000000"/>
          <w:sz w:val="22"/>
          <w:szCs w:val="22"/>
        </w:rPr>
        <w:t xml:space="preserve">MUST ACCOMPANY APPLICATION OR BE RECEIVED BY THE </w:t>
      </w:r>
      <w:r>
        <w:rPr>
          <w:b/>
          <w:bCs/>
          <w:sz w:val="22"/>
          <w:szCs w:val="22"/>
        </w:rPr>
        <w:t xml:space="preserve">DEADLINE. </w:t>
      </w:r>
      <w:r w:rsidR="002D23FB">
        <w:rPr>
          <w:b/>
          <w:bCs/>
          <w:sz w:val="22"/>
          <w:szCs w:val="22"/>
        </w:rPr>
        <w:br/>
      </w:r>
    </w:p>
    <w:p w14:paraId="5D2F0C30" w14:textId="77777777" w:rsidR="00881872" w:rsidRDefault="005C2FD9" w:rsidP="00495FFF">
      <w:pPr>
        <w:pStyle w:val="Default"/>
        <w:spacing w:line="260" w:lineRule="atLeast"/>
        <w:ind w:left="2700" w:hanging="2700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  <w:u w:val="single"/>
        </w:rPr>
        <w:t xml:space="preserve">SELECTION </w:t>
      </w:r>
      <w:r>
        <w:rPr>
          <w:color w:val="auto"/>
          <w:sz w:val="21"/>
          <w:szCs w:val="21"/>
        </w:rPr>
        <w:t xml:space="preserve">– Each County’s Supervisor will review all applications received and select one finalist to be sent to the        </w:t>
      </w:r>
    </w:p>
    <w:p w14:paraId="70F37F8D" w14:textId="63F28045" w:rsidR="00881872" w:rsidRDefault="005C2FD9" w:rsidP="003F566C">
      <w:pPr>
        <w:pStyle w:val="CM11"/>
        <w:spacing w:after="262" w:line="260" w:lineRule="atLeast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FSE Scholarship Committee, along with a written opinion of the applicant.  The FSE Scholarship Committee will select THREE winners ($1,200 each) from the finalist submitted from the Supervisors.   A student who has received the scholarship award may make a second application of the following year. </w:t>
      </w:r>
    </w:p>
    <w:p w14:paraId="1169B9D1" w14:textId="475FB8B4" w:rsidR="003F566C" w:rsidRDefault="005C2FD9" w:rsidP="002D23FB">
      <w:pPr>
        <w:pStyle w:val="Default"/>
        <w:spacing w:line="260" w:lineRule="atLeast"/>
        <w:ind w:left="2700" w:hanging="2520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MAIL TO</w:t>
      </w:r>
      <w:r>
        <w:rPr>
          <w:color w:val="auto"/>
          <w:sz w:val="21"/>
          <w:szCs w:val="21"/>
        </w:rPr>
        <w:t xml:space="preserve">: </w:t>
      </w:r>
      <w:r w:rsidR="002D23FB">
        <w:rPr>
          <w:color w:val="auto"/>
          <w:sz w:val="21"/>
          <w:szCs w:val="21"/>
        </w:rPr>
        <w:tab/>
      </w:r>
      <w:r w:rsidR="003F566C">
        <w:rPr>
          <w:b/>
          <w:bCs/>
          <w:color w:val="auto"/>
          <w:sz w:val="21"/>
          <w:szCs w:val="21"/>
        </w:rPr>
        <w:t>Diane Hagan</w:t>
      </w:r>
      <w:r w:rsidR="002D23FB">
        <w:rPr>
          <w:b/>
          <w:bCs/>
          <w:color w:val="auto"/>
          <w:sz w:val="21"/>
          <w:szCs w:val="21"/>
        </w:rPr>
        <w:br/>
        <w:t>Supervisor of Elections</w:t>
      </w:r>
      <w:r w:rsidR="002D23FB">
        <w:rPr>
          <w:b/>
          <w:bCs/>
          <w:color w:val="auto"/>
          <w:sz w:val="21"/>
          <w:szCs w:val="21"/>
        </w:rPr>
        <w:br/>
      </w:r>
      <w:r w:rsidR="003F566C">
        <w:rPr>
          <w:b/>
          <w:bCs/>
          <w:color w:val="auto"/>
          <w:sz w:val="21"/>
          <w:szCs w:val="21"/>
        </w:rPr>
        <w:t>304 NW 2</w:t>
      </w:r>
      <w:r w:rsidR="003F566C" w:rsidRPr="003F566C">
        <w:rPr>
          <w:b/>
          <w:bCs/>
          <w:color w:val="auto"/>
          <w:sz w:val="21"/>
          <w:szCs w:val="21"/>
          <w:vertAlign w:val="superscript"/>
        </w:rPr>
        <w:t>nd</w:t>
      </w:r>
      <w:r w:rsidR="003F566C">
        <w:rPr>
          <w:b/>
          <w:bCs/>
          <w:color w:val="auto"/>
          <w:sz w:val="21"/>
          <w:szCs w:val="21"/>
        </w:rPr>
        <w:t xml:space="preserve"> St, Rm 144</w:t>
      </w:r>
    </w:p>
    <w:p w14:paraId="3E3DA11D" w14:textId="11ACDAB0" w:rsidR="00456BB3" w:rsidRDefault="00456BB3" w:rsidP="002D23FB">
      <w:pPr>
        <w:pStyle w:val="Default"/>
        <w:spacing w:line="260" w:lineRule="atLeast"/>
        <w:ind w:left="2700" w:hanging="2520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ab/>
        <w:t>Okeechobee, FL 34972</w:t>
      </w:r>
      <w:bookmarkStart w:id="0" w:name="_GoBack"/>
      <w:bookmarkEnd w:id="0"/>
    </w:p>
    <w:sectPr w:rsidR="00456BB3" w:rsidSect="00BD798F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DF7682"/>
    <w:multiLevelType w:val="hybridMultilevel"/>
    <w:tmpl w:val="1DAE5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D9D4B2"/>
    <w:multiLevelType w:val="hybridMultilevel"/>
    <w:tmpl w:val="803946D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5EBB67"/>
    <w:multiLevelType w:val="hybridMultilevel"/>
    <w:tmpl w:val="0C6D0D83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635788"/>
    <w:multiLevelType w:val="hybridMultilevel"/>
    <w:tmpl w:val="26E486E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FF"/>
    <w:rsid w:val="00233994"/>
    <w:rsid w:val="002D23FB"/>
    <w:rsid w:val="003211AA"/>
    <w:rsid w:val="003F566C"/>
    <w:rsid w:val="00456BB3"/>
    <w:rsid w:val="00495FFF"/>
    <w:rsid w:val="005C2FD9"/>
    <w:rsid w:val="00707150"/>
    <w:rsid w:val="00881872"/>
    <w:rsid w:val="008B5CB7"/>
    <w:rsid w:val="00BD798F"/>
    <w:rsid w:val="00BE5A57"/>
    <w:rsid w:val="00D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3087E"/>
  <w14:defaultImageDpi w14:val="0"/>
  <w15:docId w15:val="{58506678-95C3-456B-BA5C-2CD3308C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2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Hutto</dc:creator>
  <cp:keywords/>
  <dc:description/>
  <cp:lastModifiedBy>Lisa Rodriguez</cp:lastModifiedBy>
  <cp:revision>5</cp:revision>
  <cp:lastPrinted>2019-10-21T16:43:00Z</cp:lastPrinted>
  <dcterms:created xsi:type="dcterms:W3CDTF">2019-10-21T13:58:00Z</dcterms:created>
  <dcterms:modified xsi:type="dcterms:W3CDTF">2019-11-20T21:33:00Z</dcterms:modified>
</cp:coreProperties>
</file>